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C9" w:rsidRDefault="007F08C9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457418" wp14:editId="308369D4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2203708" cy="1188722"/>
            <wp:effectExtent l="0" t="0" r="0" b="0"/>
            <wp:wrapTight wrapText="bothSides">
              <wp:wrapPolygon edited="0">
                <wp:start x="8403" y="3462"/>
                <wp:lineTo x="2988" y="6231"/>
                <wp:lineTo x="1867" y="7269"/>
                <wp:lineTo x="2054" y="13154"/>
                <wp:lineTo x="4482" y="15231"/>
                <wp:lineTo x="8403" y="15231"/>
                <wp:lineTo x="8403" y="18000"/>
                <wp:lineTo x="9337" y="18000"/>
                <wp:lineTo x="9337" y="15231"/>
                <wp:lineTo x="12512" y="15231"/>
                <wp:lineTo x="19795" y="11423"/>
                <wp:lineTo x="19982" y="7962"/>
                <wp:lineTo x="19048" y="7269"/>
                <wp:lineTo x="9337" y="3462"/>
                <wp:lineTo x="8403" y="3462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logo_PdF_horizont_c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8" cy="118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8C9" w:rsidRDefault="007F08C9"/>
    <w:p w:rsidR="007F08C9" w:rsidRDefault="007F08C9"/>
    <w:p w:rsidR="007F08C9" w:rsidRDefault="007F08C9"/>
    <w:p w:rsidR="007F08C9" w:rsidRDefault="007F08C9" w:rsidP="007F08C9">
      <w:pPr>
        <w:jc w:val="center"/>
        <w:rPr>
          <w:rFonts w:hAnsiTheme="minorHAnsi" w:cstheme="minorHAnsi"/>
          <w:sz w:val="24"/>
        </w:rPr>
      </w:pPr>
    </w:p>
    <w:p w:rsidR="007F08C9" w:rsidRDefault="007F08C9" w:rsidP="007F08C9">
      <w:pPr>
        <w:jc w:val="center"/>
        <w:rPr>
          <w:rFonts w:hAnsiTheme="minorHAnsi" w:cstheme="minorHAnsi"/>
          <w:sz w:val="24"/>
        </w:rPr>
      </w:pPr>
    </w:p>
    <w:p w:rsidR="007F08C9" w:rsidRPr="00BA00D1" w:rsidRDefault="007F08C9" w:rsidP="007F08C9">
      <w:pPr>
        <w:jc w:val="center"/>
      </w:pPr>
      <w:r w:rsidRPr="00BA00D1">
        <w:rPr>
          <w:rFonts w:hAnsiTheme="minorHAnsi" w:cstheme="minorHAnsi"/>
          <w:sz w:val="24"/>
        </w:rPr>
        <w:t>Univerzita Palackého v Olomouci</w:t>
      </w:r>
    </w:p>
    <w:p w:rsidR="007F08C9" w:rsidRPr="00BA00D1" w:rsidRDefault="007F08C9" w:rsidP="007F08C9">
      <w:pPr>
        <w:jc w:val="center"/>
        <w:rPr>
          <w:rFonts w:hAnsiTheme="minorHAnsi" w:cstheme="minorHAnsi"/>
        </w:rPr>
      </w:pPr>
      <w:r w:rsidRPr="00BA00D1">
        <w:rPr>
          <w:rFonts w:hAnsiTheme="minorHAnsi" w:cstheme="minorHAnsi"/>
          <w:sz w:val="24"/>
        </w:rPr>
        <w:t>Katedra primární a preprimární pedagogiky</w:t>
      </w:r>
    </w:p>
    <w:p w:rsidR="007F08C9" w:rsidRPr="00BA00D1" w:rsidRDefault="007F08C9" w:rsidP="007F08C9">
      <w:pPr>
        <w:jc w:val="center"/>
        <w:rPr>
          <w:rFonts w:hAnsiTheme="minorHAnsi" w:cstheme="minorHAnsi"/>
        </w:rPr>
      </w:pPr>
    </w:p>
    <w:p w:rsidR="007F08C9" w:rsidRPr="00BA00D1" w:rsidRDefault="007F08C9" w:rsidP="007F08C9">
      <w:pPr>
        <w:jc w:val="center"/>
        <w:rPr>
          <w:rFonts w:hAnsiTheme="minorHAnsi" w:cstheme="minorHAnsi"/>
        </w:rPr>
      </w:pPr>
    </w:p>
    <w:p w:rsidR="007F08C9" w:rsidRPr="00BA00D1" w:rsidRDefault="007F08C9" w:rsidP="007F08C9">
      <w:pPr>
        <w:jc w:val="center"/>
        <w:rPr>
          <w:rFonts w:hAnsiTheme="minorHAnsi" w:cstheme="minorHAnsi"/>
        </w:rPr>
      </w:pPr>
    </w:p>
    <w:p w:rsidR="007F08C9" w:rsidRPr="00BA00D1" w:rsidRDefault="007F08C9" w:rsidP="007F08C9">
      <w:pPr>
        <w:jc w:val="center"/>
        <w:rPr>
          <w:rFonts w:hAnsiTheme="minorHAnsi" w:cstheme="minorHAnsi"/>
          <w:sz w:val="28"/>
        </w:rPr>
      </w:pPr>
      <w:r w:rsidRPr="00BA00D1">
        <w:rPr>
          <w:rFonts w:hAnsiTheme="minorHAnsi" w:cstheme="minorHAnsi"/>
          <w:sz w:val="28"/>
        </w:rPr>
        <w:t>Seminární práce</w:t>
      </w:r>
    </w:p>
    <w:p w:rsidR="007F08C9" w:rsidRDefault="007F08C9" w:rsidP="007F08C9">
      <w:pPr>
        <w:jc w:val="center"/>
        <w:rPr>
          <w:rFonts w:hAnsiTheme="minorHAnsi" w:cstheme="minorHAnsi"/>
          <w:b/>
          <w:sz w:val="32"/>
        </w:rPr>
      </w:pPr>
      <w:r>
        <w:rPr>
          <w:rFonts w:hAnsiTheme="minorHAnsi" w:cstheme="minorHAnsi"/>
          <w:b/>
          <w:sz w:val="32"/>
        </w:rPr>
        <w:t>Pomůcka k výuce českého jazyka pro 3.-5. ročník</w:t>
      </w:r>
    </w:p>
    <w:p w:rsidR="007F08C9" w:rsidRDefault="007F08C9" w:rsidP="007F08C9">
      <w:pPr>
        <w:jc w:val="center"/>
        <w:rPr>
          <w:rFonts w:hAnsiTheme="minorHAnsi" w:cstheme="minorHAnsi"/>
          <w:b/>
          <w:sz w:val="32"/>
        </w:rPr>
      </w:pPr>
      <w:r>
        <w:rPr>
          <w:rFonts w:hAnsiTheme="minorHAnsi" w:cstheme="minorHAnsi"/>
          <w:b/>
          <w:sz w:val="32"/>
        </w:rPr>
        <w:t>Velké prádlo</w:t>
      </w:r>
    </w:p>
    <w:p w:rsidR="007F08C9" w:rsidRPr="00433FA4" w:rsidRDefault="007F08C9" w:rsidP="007F08C9">
      <w:pPr>
        <w:jc w:val="center"/>
        <w:rPr>
          <w:rFonts w:hAnsiTheme="minorHAnsi" w:cstheme="minorHAnsi"/>
          <w:b/>
          <w:sz w:val="32"/>
        </w:rPr>
      </w:pPr>
    </w:p>
    <w:p w:rsidR="007F08C9" w:rsidRPr="00BA00D1" w:rsidRDefault="007F08C9" w:rsidP="007F08C9">
      <w:pPr>
        <w:jc w:val="center"/>
        <w:rPr>
          <w:rFonts w:hAnsiTheme="minorHAnsi" w:cstheme="minorHAnsi"/>
        </w:rPr>
      </w:pPr>
    </w:p>
    <w:p w:rsidR="007F08C9" w:rsidRDefault="007F08C9" w:rsidP="007F08C9">
      <w:pPr>
        <w:jc w:val="center"/>
        <w:rPr>
          <w:rFonts w:hAnsiTheme="minorHAnsi" w:cstheme="minorHAnsi"/>
        </w:rPr>
      </w:pPr>
    </w:p>
    <w:p w:rsidR="007F08C9" w:rsidRDefault="007F08C9" w:rsidP="007F08C9">
      <w:pPr>
        <w:jc w:val="center"/>
        <w:rPr>
          <w:rFonts w:hAnsiTheme="minorHAnsi" w:cstheme="minorHAnsi"/>
        </w:rPr>
      </w:pPr>
    </w:p>
    <w:p w:rsidR="007F08C9" w:rsidRDefault="007F08C9" w:rsidP="007F08C9">
      <w:pPr>
        <w:jc w:val="center"/>
        <w:rPr>
          <w:rFonts w:hAnsiTheme="minorHAnsi" w:cstheme="minorHAnsi"/>
        </w:rPr>
      </w:pPr>
    </w:p>
    <w:p w:rsidR="007F08C9" w:rsidRDefault="007F08C9" w:rsidP="007F08C9">
      <w:pPr>
        <w:jc w:val="center"/>
        <w:rPr>
          <w:rFonts w:hAnsiTheme="minorHAnsi" w:cstheme="minorHAnsi"/>
        </w:rPr>
      </w:pPr>
    </w:p>
    <w:p w:rsidR="007F08C9" w:rsidRDefault="007F08C9" w:rsidP="007F08C9">
      <w:pPr>
        <w:jc w:val="center"/>
        <w:rPr>
          <w:rFonts w:hAnsiTheme="minorHAnsi" w:cstheme="minorHAnsi"/>
        </w:rPr>
      </w:pPr>
    </w:p>
    <w:p w:rsidR="007F08C9" w:rsidRPr="00BA00D1" w:rsidRDefault="007F08C9" w:rsidP="007F08C9">
      <w:pPr>
        <w:jc w:val="center"/>
        <w:rPr>
          <w:rFonts w:hAnsiTheme="minorHAnsi" w:cstheme="minorHAnsi"/>
        </w:rPr>
      </w:pPr>
    </w:p>
    <w:p w:rsidR="007F08C9" w:rsidRPr="00BA00D1" w:rsidRDefault="007F08C9" w:rsidP="007F08C9">
      <w:pPr>
        <w:rPr>
          <w:rFonts w:hAnsiTheme="minorHAnsi" w:cstheme="minorHAnsi"/>
        </w:rPr>
      </w:pPr>
    </w:p>
    <w:p w:rsidR="007F08C9" w:rsidRDefault="007F08C9" w:rsidP="007F08C9">
      <w:pPr>
        <w:rPr>
          <w:rFonts w:hAnsiTheme="minorHAnsi" w:cstheme="minorHAnsi"/>
          <w:sz w:val="24"/>
        </w:rPr>
      </w:pPr>
      <w:r w:rsidRPr="00BA00D1">
        <w:rPr>
          <w:rFonts w:hAnsiTheme="minorHAnsi" w:cstheme="minorHAnsi"/>
          <w:sz w:val="24"/>
        </w:rPr>
        <w:t>Vypracoval</w:t>
      </w:r>
      <w:r>
        <w:rPr>
          <w:rFonts w:hAnsiTheme="minorHAnsi" w:cstheme="minorHAnsi"/>
          <w:sz w:val="24"/>
        </w:rPr>
        <w:t>a</w:t>
      </w:r>
      <w:r w:rsidRPr="00BA00D1">
        <w:rPr>
          <w:rFonts w:hAnsiTheme="minorHAnsi" w:cstheme="minorHAnsi"/>
          <w:sz w:val="24"/>
        </w:rPr>
        <w:t xml:space="preserve">: 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 w:rsidRPr="00BA00D1">
        <w:rPr>
          <w:rFonts w:hAnsiTheme="minorHAnsi" w:cstheme="minorHAnsi"/>
          <w:sz w:val="24"/>
        </w:rPr>
        <w:t>Zora Matějčková</w:t>
      </w:r>
    </w:p>
    <w:p w:rsidR="007F08C9" w:rsidRDefault="007F08C9" w:rsidP="007F08C9">
      <w:pPr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Obor, ročník: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  <w:t>Učitelství pro 1. stupeň základních škol</w:t>
      </w:r>
    </w:p>
    <w:p w:rsidR="007F08C9" w:rsidRPr="00BA00D1" w:rsidRDefault="007F08C9" w:rsidP="007F08C9">
      <w:pPr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Datum: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  <w:t>7. prosince 2018</w:t>
      </w:r>
    </w:p>
    <w:p w:rsidR="007F08C9" w:rsidRPr="00BA00D1" w:rsidRDefault="007F08C9" w:rsidP="007F08C9">
      <w:pPr>
        <w:rPr>
          <w:rFonts w:hAnsiTheme="minorHAnsi" w:cstheme="minorHAnsi"/>
          <w:sz w:val="24"/>
        </w:rPr>
      </w:pPr>
      <w:r w:rsidRPr="00BA00D1">
        <w:rPr>
          <w:rFonts w:hAnsiTheme="minorHAnsi" w:cstheme="minorHAnsi"/>
          <w:sz w:val="24"/>
        </w:rPr>
        <w:t xml:space="preserve">Pod vedením: 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  <w:t>Mgr. Veronika Krejčí</w:t>
      </w:r>
    </w:p>
    <w:p w:rsidR="007F08C9" w:rsidRPr="00BA00D1" w:rsidRDefault="007F08C9" w:rsidP="007F08C9">
      <w:pPr>
        <w:jc w:val="center"/>
        <w:rPr>
          <w:rFonts w:hAnsiTheme="minorHAnsi" w:cstheme="minorHAnsi"/>
          <w:sz w:val="24"/>
        </w:rPr>
      </w:pPr>
    </w:p>
    <w:p w:rsidR="00C41BC1" w:rsidRDefault="007F08C9" w:rsidP="007F08C9">
      <w:pPr>
        <w:jc w:val="center"/>
        <w:rPr>
          <w:rFonts w:hAnsiTheme="minorHAnsi" w:cstheme="minorHAnsi"/>
          <w:sz w:val="24"/>
        </w:rPr>
      </w:pPr>
      <w:r w:rsidRPr="00BA00D1">
        <w:rPr>
          <w:rFonts w:hAnsiTheme="minorHAnsi" w:cstheme="minorHAnsi"/>
          <w:sz w:val="24"/>
        </w:rPr>
        <w:t>Olomouc 2018</w:t>
      </w:r>
    </w:p>
    <w:p w:rsidR="007F08C9" w:rsidRPr="00510E8C" w:rsidRDefault="007F08C9" w:rsidP="007F08C9">
      <w:pPr>
        <w:jc w:val="both"/>
        <w:rPr>
          <w:rFonts w:hAnsiTheme="minorHAnsi" w:cstheme="minorHAnsi"/>
          <w:b/>
          <w:sz w:val="24"/>
          <w:u w:val="single"/>
        </w:rPr>
      </w:pPr>
      <w:r w:rsidRPr="00510E8C">
        <w:rPr>
          <w:rFonts w:hAnsiTheme="minorHAnsi" w:cstheme="minorHAnsi"/>
          <w:b/>
          <w:sz w:val="24"/>
          <w:u w:val="single"/>
        </w:rPr>
        <w:lastRenderedPageBreak/>
        <w:t>Název:</w:t>
      </w:r>
      <w:r w:rsidR="006E4158" w:rsidRPr="00510E8C">
        <w:rPr>
          <w:rFonts w:hAnsiTheme="minorHAnsi" w:cstheme="minorHAnsi"/>
          <w:b/>
          <w:sz w:val="24"/>
          <w:u w:val="single"/>
        </w:rPr>
        <w:t xml:space="preserve"> Popletené prádlo</w:t>
      </w:r>
    </w:p>
    <w:p w:rsidR="007F08C9" w:rsidRPr="006E4158" w:rsidRDefault="006E4158" w:rsidP="007F08C9">
      <w:pPr>
        <w:jc w:val="both"/>
        <w:rPr>
          <w:rFonts w:hAnsiTheme="minorHAnsi" w:cstheme="minorHAnsi"/>
        </w:rPr>
      </w:pPr>
      <w:r w:rsidRPr="00510E8C">
        <w:rPr>
          <w:rFonts w:hAnsiTheme="minorHAnsi" w:cstheme="minorHAnsi"/>
          <w:u w:val="single"/>
        </w:rPr>
        <w:t>Učivo</w:t>
      </w:r>
      <w:r w:rsidRPr="006E4158">
        <w:rPr>
          <w:rFonts w:hAnsiTheme="minorHAnsi" w:cstheme="minorHAnsi"/>
        </w:rPr>
        <w:t>:</w:t>
      </w:r>
      <w:r>
        <w:rPr>
          <w:rFonts w:hAnsiTheme="minorHAnsi" w:cstheme="minorHAnsi"/>
        </w:rPr>
        <w:t xml:space="preserve"> Ohebné slovní druhy</w:t>
      </w:r>
    </w:p>
    <w:p w:rsidR="006E4158" w:rsidRDefault="006E4158" w:rsidP="007F08C9">
      <w:pPr>
        <w:jc w:val="both"/>
        <w:rPr>
          <w:rFonts w:hAnsiTheme="minorHAnsi" w:cstheme="minorHAnsi"/>
        </w:rPr>
      </w:pPr>
      <w:r w:rsidRPr="00510E8C">
        <w:rPr>
          <w:rFonts w:hAnsiTheme="minorHAnsi" w:cstheme="minorHAnsi"/>
          <w:u w:val="single"/>
        </w:rPr>
        <w:t>Ročník</w:t>
      </w:r>
      <w:r w:rsidRPr="006E4158">
        <w:rPr>
          <w:rFonts w:hAnsiTheme="minorHAnsi" w:cstheme="minorHAnsi"/>
        </w:rPr>
        <w:t>:</w:t>
      </w:r>
      <w:r>
        <w:rPr>
          <w:rFonts w:hAnsiTheme="minorHAnsi" w:cstheme="minorHAnsi"/>
        </w:rPr>
        <w:t xml:space="preserve"> 3. – 4. ročník</w:t>
      </w:r>
    </w:p>
    <w:p w:rsidR="00480AFE" w:rsidRPr="00510E8C" w:rsidRDefault="00CC287D" w:rsidP="007F08C9">
      <w:pPr>
        <w:jc w:val="both"/>
        <w:rPr>
          <w:rFonts w:hAnsiTheme="minorHAnsi" w:cstheme="minorHAnsi"/>
          <w:u w:val="single"/>
        </w:rPr>
      </w:pPr>
      <w:r w:rsidRPr="00510E8C">
        <w:rPr>
          <w:rFonts w:hAnsiTheme="minorHAnsi" w:cstheme="minorHAnsi"/>
          <w:u w:val="single"/>
        </w:rPr>
        <w:t xml:space="preserve">Popis varianty 1: </w:t>
      </w:r>
    </w:p>
    <w:p w:rsidR="006E4158" w:rsidRDefault="00CC287D" w:rsidP="007F08C9">
      <w:pPr>
        <w:jc w:val="both"/>
        <w:rPr>
          <w:rFonts w:hAnsiTheme="minorHAnsi" w:cstheme="minorHAnsi"/>
        </w:rPr>
      </w:pPr>
      <w:r>
        <w:rPr>
          <w:rFonts w:hAnsiTheme="minorHAnsi" w:cstheme="minorHAnsi"/>
        </w:rPr>
        <w:t>Ve velkém prádelním koši jsou namíchané dresy se slovy ze skupiny ohebných slovních druhů</w:t>
      </w:r>
      <w:r w:rsidR="00480AFE">
        <w:rPr>
          <w:rFonts w:hAnsiTheme="minorHAnsi" w:cstheme="minorHAnsi"/>
        </w:rPr>
        <w:t xml:space="preserve"> (sportovní oddíly)</w:t>
      </w:r>
      <w:r>
        <w:rPr>
          <w:rFonts w:hAnsiTheme="minorHAnsi" w:cstheme="minorHAnsi"/>
        </w:rPr>
        <w:t>. Úkolem žáků je roztřídit tyto dresy na správné prádelní šňůry</w:t>
      </w:r>
      <w:r w:rsidR="00480AFE">
        <w:rPr>
          <w:rFonts w:hAnsiTheme="minorHAnsi" w:cstheme="minorHAnsi"/>
        </w:rPr>
        <w:t xml:space="preserve"> podle jednotlivých sportovních týmů (slovních druhů). Každý žák si z koše vezme 1-2 slova, která pomocí </w:t>
      </w:r>
      <w:r w:rsidR="00DE7A11">
        <w:rPr>
          <w:rFonts w:hAnsiTheme="minorHAnsi" w:cstheme="minorHAnsi"/>
        </w:rPr>
        <w:t xml:space="preserve">dřevěných (nebo libovolných, ale stejných) </w:t>
      </w:r>
      <w:r w:rsidR="00480AFE">
        <w:rPr>
          <w:rFonts w:hAnsiTheme="minorHAnsi" w:cstheme="minorHAnsi"/>
        </w:rPr>
        <w:t xml:space="preserve">kolíčků pověsí na danou šňůru. </w:t>
      </w:r>
      <w:r>
        <w:rPr>
          <w:rFonts w:hAnsiTheme="minorHAnsi" w:cstheme="minorHAnsi"/>
        </w:rPr>
        <w:t xml:space="preserve"> </w:t>
      </w:r>
    </w:p>
    <w:p w:rsidR="00480AFE" w:rsidRPr="00510E8C" w:rsidRDefault="00480AFE" w:rsidP="007F08C9">
      <w:pPr>
        <w:jc w:val="both"/>
        <w:rPr>
          <w:rFonts w:hAnsiTheme="minorHAnsi" w:cstheme="minorHAnsi"/>
          <w:u w:val="single"/>
        </w:rPr>
      </w:pPr>
      <w:r w:rsidRPr="00510E8C">
        <w:rPr>
          <w:rFonts w:hAnsiTheme="minorHAnsi" w:cstheme="minorHAnsi"/>
          <w:u w:val="single"/>
        </w:rPr>
        <w:t xml:space="preserve">Popis varianty 2: </w:t>
      </w:r>
    </w:p>
    <w:p w:rsidR="00DE7A11" w:rsidRDefault="00510E8C" w:rsidP="007F08C9">
      <w:pPr>
        <w:jc w:val="both"/>
        <w:rPr>
          <w:rFonts w:hAnsiTheme="minorHAnsi" w:cstheme="minorHAnsi"/>
        </w:rPr>
      </w:pPr>
      <w:r>
        <w:rPr>
          <w:rFonts w:hAnsiTheme="minorHAnsi" w:cs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771525</wp:posOffset>
            </wp:positionV>
            <wp:extent cx="5448300" cy="3628597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9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62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AFE">
        <w:rPr>
          <w:rFonts w:hAnsiTheme="minorHAnsi" w:cstheme="minorHAnsi"/>
        </w:rPr>
        <w:t xml:space="preserve">Ve třídě jsou schované kartičky se slovy, které rozfoukal vítr. Žáci se rozdělí </w:t>
      </w:r>
      <w:r w:rsidR="00DE7A11">
        <w:rPr>
          <w:rFonts w:hAnsiTheme="minorHAnsi" w:cstheme="minorHAnsi"/>
        </w:rPr>
        <w:t>do 3 skupin podle barev hledaných kartiček (bílá, oranžová, zelená). Poté poschovávané kartičky najdou a ve skupině je roztřídí podle slovních druhů. Až po tomto roztřídění provedeme kontrolu pomocí pověšení na šňůry přidělané na tabuli.</w:t>
      </w:r>
    </w:p>
    <w:p w:rsidR="00DE7A11" w:rsidRPr="00510E8C" w:rsidRDefault="00DE7A11" w:rsidP="007F08C9">
      <w:pPr>
        <w:jc w:val="both"/>
        <w:rPr>
          <w:rFonts w:hAnsiTheme="minorHAnsi" w:cstheme="minorHAnsi"/>
          <w:b/>
          <w:sz w:val="24"/>
          <w:u w:val="single"/>
        </w:rPr>
      </w:pPr>
      <w:r w:rsidRPr="00510E8C">
        <w:rPr>
          <w:rFonts w:hAnsiTheme="minorHAnsi" w:cstheme="minorHAnsi"/>
          <w:b/>
          <w:sz w:val="24"/>
          <w:u w:val="single"/>
        </w:rPr>
        <w:t>Název: Silný vítr</w:t>
      </w:r>
    </w:p>
    <w:p w:rsidR="00DE7A11" w:rsidRDefault="00DE7A11" w:rsidP="007F08C9">
      <w:pPr>
        <w:jc w:val="both"/>
        <w:rPr>
          <w:rFonts w:hAnsiTheme="minorHAnsi" w:cstheme="minorHAnsi"/>
        </w:rPr>
      </w:pPr>
      <w:r w:rsidRPr="00510E8C">
        <w:rPr>
          <w:rFonts w:hAnsiTheme="minorHAnsi" w:cstheme="minorHAnsi"/>
          <w:u w:val="single"/>
        </w:rPr>
        <w:t>Učivo:</w:t>
      </w:r>
      <w:r>
        <w:rPr>
          <w:rFonts w:hAnsiTheme="minorHAnsi" w:cstheme="minorHAnsi"/>
        </w:rPr>
        <w:t xml:space="preserve"> Mluvnické kategorie podstatných jmen</w:t>
      </w:r>
      <w:r w:rsidR="00526030">
        <w:rPr>
          <w:rFonts w:hAnsiTheme="minorHAnsi" w:cstheme="minorHAnsi"/>
        </w:rPr>
        <w:t>/přídavných jmen</w:t>
      </w:r>
      <w:r>
        <w:rPr>
          <w:rFonts w:hAnsiTheme="minorHAnsi" w:cstheme="minorHAnsi"/>
        </w:rPr>
        <w:t>/sloves</w:t>
      </w:r>
      <w:r w:rsidR="00526030">
        <w:rPr>
          <w:rFonts w:hAnsiTheme="minorHAnsi" w:cstheme="minorHAnsi"/>
        </w:rPr>
        <w:t xml:space="preserve"> + vzory podstatných jmen</w:t>
      </w:r>
    </w:p>
    <w:p w:rsidR="00DE7A11" w:rsidRPr="00510E8C" w:rsidRDefault="00DE7A11" w:rsidP="007F08C9">
      <w:pPr>
        <w:jc w:val="both"/>
        <w:rPr>
          <w:rFonts w:hAnsiTheme="minorHAnsi" w:cstheme="minorHAnsi"/>
          <w:u w:val="single"/>
        </w:rPr>
      </w:pPr>
      <w:r w:rsidRPr="00510E8C">
        <w:rPr>
          <w:rFonts w:hAnsiTheme="minorHAnsi" w:cstheme="minorHAnsi"/>
          <w:u w:val="single"/>
        </w:rPr>
        <w:t>Ročník: 4.</w:t>
      </w:r>
    </w:p>
    <w:p w:rsidR="00DE7A11" w:rsidRDefault="00DE7A11" w:rsidP="007F08C9">
      <w:pPr>
        <w:jc w:val="both"/>
        <w:rPr>
          <w:rFonts w:hAnsiTheme="minorHAnsi" w:cstheme="minorHAnsi"/>
        </w:rPr>
      </w:pPr>
      <w:r w:rsidRPr="00510E8C">
        <w:rPr>
          <w:rFonts w:hAnsiTheme="minorHAnsi" w:cstheme="minorHAnsi"/>
          <w:u w:val="single"/>
        </w:rPr>
        <w:t>Popis</w:t>
      </w:r>
      <w:r>
        <w:rPr>
          <w:rFonts w:hAnsiTheme="minorHAnsi" w:cstheme="minorHAnsi"/>
        </w:rPr>
        <w:t>: Přihnal se silný vítr a rozvěšená trička a šortky je potřeba připevnit dalšími kolíčky. Modrými kolíčky připevni všechna podstatná a přídavná jména rodu mužského/červeným kolíčkem všechna podstatná a přídavná jména rodu ženského/ zeleným kolíčkem podstatná a přídavná jména rodu středního. Totéž můžeme provést u kartiček se slovesy (např. čas</w:t>
      </w:r>
      <w:r w:rsidR="008133B7">
        <w:rPr>
          <w:rFonts w:hAnsiTheme="minorHAnsi" w:cstheme="minorHAnsi"/>
        </w:rPr>
        <w:t>, slovesa určitá/neurčitá, složená/jednoduchá).</w:t>
      </w:r>
    </w:p>
    <w:p w:rsidR="008133B7" w:rsidRDefault="001C2EAD" w:rsidP="007F08C9">
      <w:pPr>
        <w:jc w:val="both"/>
        <w:rPr>
          <w:rFonts w:hAnsiTheme="minorHAnsi" w:cstheme="minorHAnsi"/>
        </w:rPr>
      </w:pPr>
      <w:r>
        <w:rPr>
          <w:rFonts w:hAnsiTheme="minorHAnsi" w:cstheme="minorHAnsi"/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0</wp:posOffset>
            </wp:positionV>
            <wp:extent cx="5760720" cy="383667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9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3B7" w:rsidRDefault="008133B7" w:rsidP="007F08C9">
      <w:pPr>
        <w:jc w:val="both"/>
        <w:rPr>
          <w:rFonts w:hAnsiTheme="minorHAnsi" w:cstheme="minorHAnsi"/>
        </w:rPr>
      </w:pPr>
      <w:r w:rsidRPr="00510E8C">
        <w:rPr>
          <w:rFonts w:hAnsiTheme="minorHAnsi" w:cstheme="minorHAnsi"/>
          <w:b/>
          <w:sz w:val="24"/>
          <w:u w:val="single"/>
        </w:rPr>
        <w:t>Název: Chlapec v tričku řekl…</w:t>
      </w:r>
      <w:r>
        <w:rPr>
          <w:rFonts w:hAnsiTheme="minorHAnsi" w:cstheme="minorHAnsi"/>
        </w:rPr>
        <w:t>.</w:t>
      </w:r>
    </w:p>
    <w:p w:rsidR="008133B7" w:rsidRDefault="008133B7" w:rsidP="007F08C9">
      <w:pPr>
        <w:jc w:val="both"/>
        <w:rPr>
          <w:rFonts w:hAnsiTheme="minorHAnsi" w:cstheme="minorHAnsi"/>
        </w:rPr>
      </w:pPr>
      <w:r w:rsidRPr="00510E8C">
        <w:rPr>
          <w:rFonts w:hAnsiTheme="minorHAnsi" w:cstheme="minorHAnsi"/>
          <w:u w:val="single"/>
        </w:rPr>
        <w:t>Učivo</w:t>
      </w:r>
      <w:r>
        <w:rPr>
          <w:rFonts w:hAnsiTheme="minorHAnsi" w:cstheme="minorHAnsi"/>
        </w:rPr>
        <w:t>: Rozvoj slovní zásoby</w:t>
      </w:r>
    </w:p>
    <w:p w:rsidR="008133B7" w:rsidRDefault="008133B7" w:rsidP="007F08C9">
      <w:pPr>
        <w:jc w:val="both"/>
        <w:rPr>
          <w:rFonts w:hAnsiTheme="minorHAnsi" w:cstheme="minorHAnsi"/>
        </w:rPr>
      </w:pPr>
      <w:r w:rsidRPr="00510E8C">
        <w:rPr>
          <w:rFonts w:hAnsiTheme="minorHAnsi" w:cstheme="minorHAnsi"/>
          <w:u w:val="single"/>
        </w:rPr>
        <w:t>Ročník</w:t>
      </w:r>
      <w:r>
        <w:rPr>
          <w:rFonts w:hAnsiTheme="minorHAnsi" w:cstheme="minorHAnsi"/>
        </w:rPr>
        <w:t>: 2. – 5.</w:t>
      </w:r>
    </w:p>
    <w:p w:rsidR="008133B7" w:rsidRDefault="008133B7" w:rsidP="007F08C9">
      <w:pPr>
        <w:jc w:val="both"/>
        <w:rPr>
          <w:rFonts w:hAnsiTheme="minorHAnsi" w:cstheme="minorHAnsi"/>
        </w:rPr>
      </w:pPr>
      <w:r w:rsidRPr="00510E8C">
        <w:rPr>
          <w:rFonts w:hAnsiTheme="minorHAnsi" w:cstheme="minorHAnsi"/>
          <w:u w:val="single"/>
        </w:rPr>
        <w:t>Popis</w:t>
      </w:r>
      <w:r w:rsidR="00526030" w:rsidRPr="00510E8C">
        <w:rPr>
          <w:rFonts w:hAnsiTheme="minorHAnsi" w:cstheme="minorHAnsi"/>
          <w:u w:val="single"/>
        </w:rPr>
        <w:t xml:space="preserve"> varianty 1</w:t>
      </w:r>
      <w:r>
        <w:rPr>
          <w:rFonts w:hAnsiTheme="minorHAnsi" w:cstheme="minorHAnsi"/>
        </w:rPr>
        <w:t>: Na tabuli vylosujeme některá slova napsaná na kartičkách. Úkolem žáků je vymyslet věty, které by mohli říct chlapci nebo dívky, které si oblékají dané tričko se slovem.</w:t>
      </w:r>
    </w:p>
    <w:p w:rsidR="00526030" w:rsidRDefault="00526030" w:rsidP="007F08C9">
      <w:pPr>
        <w:jc w:val="both"/>
        <w:rPr>
          <w:rFonts w:hAnsiTheme="minorHAnsi" w:cstheme="minorHAnsi"/>
        </w:rPr>
      </w:pPr>
      <w:r>
        <w:rPr>
          <w:rFonts w:hAnsiTheme="minorHAnsi" w:cstheme="minorHAnsi"/>
        </w:rPr>
        <w:t>Od 3. ročníku můžeme vytváření vět dávat další kritéria např. slož větu jednoduchou/souvětí/vytvoř z této věty větní vzorec.</w:t>
      </w:r>
    </w:p>
    <w:p w:rsidR="00526030" w:rsidRDefault="00510E8C" w:rsidP="007F08C9">
      <w:pPr>
        <w:jc w:val="both"/>
        <w:rPr>
          <w:rFonts w:hAnsiTheme="minorHAnsi" w:cstheme="minorHAnsi"/>
        </w:rPr>
      </w:pPr>
      <w:r w:rsidRPr="00510E8C">
        <w:rPr>
          <w:rFonts w:hAnsiTheme="minorHAnsi" w:cstheme="minorHAnsi"/>
          <w:noProof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763905</wp:posOffset>
            </wp:positionV>
            <wp:extent cx="4152900" cy="2765709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9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65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30" w:rsidRPr="00510E8C">
        <w:rPr>
          <w:rFonts w:hAnsiTheme="minorHAnsi" w:cstheme="minorHAnsi"/>
          <w:u w:val="single"/>
        </w:rPr>
        <w:t>Popis varianty 2</w:t>
      </w:r>
      <w:r w:rsidR="00526030">
        <w:rPr>
          <w:rFonts w:hAnsiTheme="minorHAnsi" w:cstheme="minorHAnsi"/>
        </w:rPr>
        <w:t>: Každý žák si ve třídě najde dvojici slov – kraťasy a tričko stejné barvy. Z těchto slov vytvoří větu (může upravit tvary slov tak, aby mu do věty pasovaly). Následně podle věty určí mluvnické kategorie slov, která ve větě použil. Tato aktivita slouží především k uvědomění si, že pro určování mluvnických kategorií je třeba znát kontext, větu, ze které daná slova pocházejí.</w:t>
      </w:r>
    </w:p>
    <w:p w:rsidR="00510E8C" w:rsidRDefault="00510E8C" w:rsidP="007F08C9">
      <w:pPr>
        <w:jc w:val="both"/>
        <w:rPr>
          <w:rFonts w:hAnsiTheme="minorHAnsi" w:cstheme="minorHAnsi"/>
        </w:rPr>
      </w:pPr>
    </w:p>
    <w:p w:rsidR="008133B7" w:rsidRDefault="008133B7" w:rsidP="007F08C9">
      <w:pPr>
        <w:jc w:val="both"/>
        <w:rPr>
          <w:rFonts w:hAnsiTheme="minorHAnsi" w:cstheme="minorHAnsi"/>
        </w:rPr>
      </w:pPr>
    </w:p>
    <w:p w:rsidR="008133B7" w:rsidRDefault="008133B7" w:rsidP="007F08C9">
      <w:pPr>
        <w:jc w:val="both"/>
        <w:rPr>
          <w:rFonts w:hAnsiTheme="minorHAnsi" w:cstheme="minorHAnsi"/>
        </w:rPr>
      </w:pPr>
    </w:p>
    <w:p w:rsidR="00510E8C" w:rsidRDefault="00510E8C" w:rsidP="007F08C9">
      <w:pPr>
        <w:jc w:val="both"/>
        <w:rPr>
          <w:rFonts w:hAnsiTheme="minorHAnsi" w:cstheme="minorHAnsi"/>
        </w:rPr>
      </w:pPr>
    </w:p>
    <w:p w:rsidR="00510E8C" w:rsidRDefault="00510E8C" w:rsidP="007F08C9">
      <w:pPr>
        <w:jc w:val="both"/>
        <w:rPr>
          <w:rFonts w:hAnsiTheme="minorHAnsi" w:cstheme="minorHAnsi"/>
        </w:rPr>
      </w:pPr>
    </w:p>
    <w:p w:rsidR="00510E8C" w:rsidRDefault="00510E8C" w:rsidP="007F08C9">
      <w:pPr>
        <w:jc w:val="both"/>
        <w:rPr>
          <w:rFonts w:hAnsiTheme="minorHAnsi" w:cstheme="minorHAnsi"/>
        </w:rPr>
      </w:pPr>
      <w:bookmarkStart w:id="0" w:name="_GoBack"/>
      <w:bookmarkEnd w:id="0"/>
    </w:p>
    <w:sectPr w:rsidR="00510E8C" w:rsidSect="0045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9"/>
    <w:rsid w:val="001C2EAD"/>
    <w:rsid w:val="00451AF4"/>
    <w:rsid w:val="00480AFE"/>
    <w:rsid w:val="00510E8C"/>
    <w:rsid w:val="00526030"/>
    <w:rsid w:val="006E4158"/>
    <w:rsid w:val="007F08C9"/>
    <w:rsid w:val="008133B7"/>
    <w:rsid w:val="00C0539F"/>
    <w:rsid w:val="00C41BC1"/>
    <w:rsid w:val="00CC287D"/>
    <w:rsid w:val="00D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Veronika</cp:lastModifiedBy>
  <cp:revision>2</cp:revision>
  <dcterms:created xsi:type="dcterms:W3CDTF">2018-12-09T13:22:00Z</dcterms:created>
  <dcterms:modified xsi:type="dcterms:W3CDTF">2018-12-09T13:22:00Z</dcterms:modified>
</cp:coreProperties>
</file>